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3B38DC" w14:textId="3B60E733" w:rsidR="00D722B2" w:rsidRDefault="00D722B2"/>
    <w:p w14:paraId="0F9250F1" w14:textId="69D7EC22" w:rsidR="00417114" w:rsidRDefault="00417114">
      <w:r>
        <w:t xml:space="preserve">Толковый </w:t>
      </w:r>
      <w:proofErr w:type="spellStart"/>
      <w:r>
        <w:t>словать</w:t>
      </w:r>
      <w:proofErr w:type="spellEnd"/>
      <w:r>
        <w:t xml:space="preserve"> Ожегова</w:t>
      </w:r>
    </w:p>
    <w:p w14:paraId="7AF0E6DE" w14:textId="77777777" w:rsidR="00417114" w:rsidRPr="00417114" w:rsidRDefault="00417114" w:rsidP="00417114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17114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1.</w:t>
      </w:r>
      <w:r w:rsidRPr="00417114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 Здание для богослужения, церковь. </w:t>
      </w:r>
      <w:r w:rsidRPr="00417114">
        <w:rPr>
          <w:rFonts w:ascii="Helvetica" w:eastAsia="Times New Roman" w:hAnsi="Helvetica" w:cs="Helvetica"/>
          <w:i/>
          <w:iCs/>
          <w:color w:val="000000"/>
          <w:sz w:val="21"/>
          <w:szCs w:val="21"/>
          <w:lang w:eastAsia="ru-RU"/>
        </w:rPr>
        <w:t>Древнерусские храмы. Буддийский х.</w:t>
      </w:r>
    </w:p>
    <w:p w14:paraId="06D5D434" w14:textId="77777777" w:rsidR="00417114" w:rsidRPr="00417114" w:rsidRDefault="00417114" w:rsidP="00417114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17114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2.</w:t>
      </w:r>
      <w:r w:rsidRPr="00417114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 </w:t>
      </w:r>
      <w:hyperlink r:id="rId5" w:history="1">
        <w:r w:rsidRPr="00417114">
          <w:rPr>
            <w:rFonts w:ascii="Helvetica" w:eastAsia="Times New Roman" w:hAnsi="Helvetica" w:cs="Helvetica"/>
            <w:color w:val="5F5DB7"/>
            <w:sz w:val="21"/>
            <w:szCs w:val="21"/>
            <w:u w:val="single"/>
            <w:lang w:eastAsia="ru-RU"/>
          </w:rPr>
          <w:t>перен.</w:t>
        </w:r>
      </w:hyperlink>
      <w:r w:rsidRPr="00417114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 Место служения науке, искусству, высоким помыслам (</w:t>
      </w:r>
      <w:hyperlink r:id="rId6" w:history="1">
        <w:r w:rsidRPr="00417114">
          <w:rPr>
            <w:rFonts w:ascii="Helvetica" w:eastAsia="Times New Roman" w:hAnsi="Helvetica" w:cs="Helvetica"/>
            <w:color w:val="5F5DB7"/>
            <w:sz w:val="21"/>
            <w:szCs w:val="21"/>
            <w:u w:val="single"/>
            <w:lang w:eastAsia="ru-RU"/>
          </w:rPr>
          <w:t>высок.</w:t>
        </w:r>
      </w:hyperlink>
      <w:r w:rsidRPr="00417114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). </w:t>
      </w:r>
      <w:r w:rsidRPr="00417114">
        <w:rPr>
          <w:rFonts w:ascii="Helvetica" w:eastAsia="Times New Roman" w:hAnsi="Helvetica" w:cs="Helvetica"/>
          <w:i/>
          <w:iCs/>
          <w:color w:val="000000"/>
          <w:sz w:val="21"/>
          <w:szCs w:val="21"/>
          <w:lang w:eastAsia="ru-RU"/>
        </w:rPr>
        <w:t>Х. науки.</w:t>
      </w:r>
    </w:p>
    <w:p w14:paraId="2D0AD553" w14:textId="46E512FE" w:rsidR="00417114" w:rsidRDefault="00417114"/>
    <w:p w14:paraId="5AD95AE9" w14:textId="77777777" w:rsidR="00417114" w:rsidRPr="004B44FC" w:rsidRDefault="00417114" w:rsidP="00417114">
      <w:pPr>
        <w:spacing w:after="0" w:line="240" w:lineRule="auto"/>
        <w:outlineLvl w:val="0"/>
        <w:rPr>
          <w:rFonts w:ascii="Calibri" w:eastAsia="Times New Roman" w:hAnsi="Calibri" w:cs="Times New Roman"/>
          <w:b/>
          <w:bCs/>
          <w:color w:val="735B2D"/>
          <w:kern w:val="36"/>
          <w:sz w:val="28"/>
          <w:szCs w:val="28"/>
          <w:lang w:eastAsia="ru-RU"/>
        </w:rPr>
      </w:pPr>
      <w:r w:rsidRPr="004B44FC">
        <w:rPr>
          <w:rFonts w:ascii="Calibri" w:eastAsia="Times New Roman" w:hAnsi="Calibri" w:cs="Times New Roman"/>
          <w:b/>
          <w:bCs/>
          <w:color w:val="735B2D"/>
          <w:kern w:val="36"/>
          <w:sz w:val="28"/>
          <w:szCs w:val="28"/>
          <w:lang w:eastAsia="ru-RU"/>
        </w:rPr>
        <w:t>Значение слова «</w:t>
      </w:r>
      <w:r w:rsidRPr="004B44FC">
        <w:rPr>
          <w:rFonts w:ascii="Calibri" w:eastAsia="Times New Roman" w:hAnsi="Calibri" w:cs="Times New Roman"/>
          <w:b/>
          <w:bCs/>
          <w:color w:val="333333"/>
          <w:kern w:val="36"/>
          <w:sz w:val="28"/>
          <w:szCs w:val="28"/>
          <w:lang w:eastAsia="ru-RU"/>
        </w:rPr>
        <w:t>Храм</w:t>
      </w:r>
      <w:r w:rsidRPr="004B44FC">
        <w:rPr>
          <w:rFonts w:ascii="Calibri" w:eastAsia="Times New Roman" w:hAnsi="Calibri" w:cs="Times New Roman"/>
          <w:b/>
          <w:bCs/>
          <w:color w:val="735B2D"/>
          <w:kern w:val="36"/>
          <w:sz w:val="28"/>
          <w:szCs w:val="28"/>
          <w:lang w:eastAsia="ru-RU"/>
        </w:rPr>
        <w:t>» в толковом словаре Д.Н. Ушакова</w:t>
      </w:r>
    </w:p>
    <w:p w14:paraId="5F819248" w14:textId="77777777" w:rsidR="00417114" w:rsidRPr="00417114" w:rsidRDefault="00DA2D6A" w:rsidP="004B44FC">
      <w:pPr>
        <w:spacing w:after="0" w:line="240" w:lineRule="auto"/>
        <w:rPr>
          <w:rFonts w:ascii="Calibri" w:eastAsia="Times New Roman" w:hAnsi="Calibri" w:cs="Times New Roman"/>
          <w:color w:val="505050"/>
          <w:sz w:val="27"/>
          <w:szCs w:val="27"/>
          <w:lang w:eastAsia="ru-RU"/>
        </w:rPr>
      </w:pPr>
      <w:hyperlink r:id="rId7" w:history="1">
        <w:r w:rsidR="00417114" w:rsidRPr="00417114">
          <w:rPr>
            <w:rFonts w:ascii="Calibri" w:eastAsia="Times New Roman" w:hAnsi="Calibri" w:cs="Times New Roman"/>
            <w:color w:val="B35400"/>
            <w:sz w:val="27"/>
            <w:szCs w:val="27"/>
            <w:u w:val="single"/>
            <w:lang w:eastAsia="ru-RU"/>
          </w:rPr>
          <w:t>ХРАМ</w:t>
        </w:r>
      </w:hyperlink>
      <w:r w:rsidR="00417114" w:rsidRPr="00417114">
        <w:rPr>
          <w:rFonts w:ascii="Calibri" w:eastAsia="Times New Roman" w:hAnsi="Calibri" w:cs="Times New Roman"/>
          <w:color w:val="505050"/>
          <w:sz w:val="27"/>
          <w:szCs w:val="27"/>
          <w:lang w:eastAsia="ru-RU"/>
        </w:rPr>
        <w:t>, храма, </w:t>
      </w:r>
      <w:r w:rsidR="00417114" w:rsidRPr="00417114">
        <w:rPr>
          <w:rFonts w:ascii="Calibri" w:eastAsia="Times New Roman" w:hAnsi="Calibri" w:cs="Times New Roman"/>
          <w:i/>
          <w:iCs/>
          <w:color w:val="505050"/>
          <w:sz w:val="27"/>
          <w:szCs w:val="27"/>
          <w:lang w:eastAsia="ru-RU"/>
        </w:rPr>
        <w:t>·муж.</w:t>
      </w:r>
      <w:r w:rsidR="00417114" w:rsidRPr="00417114">
        <w:rPr>
          <w:rFonts w:ascii="Calibri" w:eastAsia="Times New Roman" w:hAnsi="Calibri" w:cs="Times New Roman"/>
          <w:color w:val="505050"/>
          <w:sz w:val="27"/>
          <w:szCs w:val="27"/>
          <w:lang w:eastAsia="ru-RU"/>
        </w:rPr>
        <w:t> (</w:t>
      </w:r>
      <w:r w:rsidR="00417114" w:rsidRPr="00417114">
        <w:rPr>
          <w:rFonts w:ascii="Calibri" w:eastAsia="Times New Roman" w:hAnsi="Calibri" w:cs="Times New Roman"/>
          <w:i/>
          <w:iCs/>
          <w:color w:val="505050"/>
          <w:sz w:val="27"/>
          <w:szCs w:val="27"/>
          <w:lang w:eastAsia="ru-RU"/>
        </w:rPr>
        <w:t>·</w:t>
      </w:r>
      <w:proofErr w:type="spellStart"/>
      <w:r w:rsidR="00417114" w:rsidRPr="00417114">
        <w:rPr>
          <w:rFonts w:ascii="Calibri" w:eastAsia="Times New Roman" w:hAnsi="Calibri" w:cs="Times New Roman"/>
          <w:i/>
          <w:iCs/>
          <w:color w:val="505050"/>
          <w:sz w:val="27"/>
          <w:szCs w:val="27"/>
          <w:lang w:eastAsia="ru-RU"/>
        </w:rPr>
        <w:t>книж</w:t>
      </w:r>
      <w:proofErr w:type="spellEnd"/>
      <w:r w:rsidR="00417114" w:rsidRPr="00417114">
        <w:rPr>
          <w:rFonts w:ascii="Calibri" w:eastAsia="Times New Roman" w:hAnsi="Calibri" w:cs="Times New Roman"/>
          <w:i/>
          <w:iCs/>
          <w:color w:val="505050"/>
          <w:sz w:val="27"/>
          <w:szCs w:val="27"/>
          <w:lang w:eastAsia="ru-RU"/>
        </w:rPr>
        <w:t>.</w:t>
      </w:r>
      <w:r w:rsidR="00417114" w:rsidRPr="00417114">
        <w:rPr>
          <w:rFonts w:ascii="Calibri" w:eastAsia="Times New Roman" w:hAnsi="Calibri" w:cs="Times New Roman"/>
          <w:color w:val="505050"/>
          <w:sz w:val="27"/>
          <w:szCs w:val="27"/>
          <w:lang w:eastAsia="ru-RU"/>
        </w:rPr>
        <w:t> ).</w:t>
      </w:r>
      <w:r w:rsidR="00417114" w:rsidRPr="00417114">
        <w:rPr>
          <w:rFonts w:ascii="Calibri" w:eastAsia="Times New Roman" w:hAnsi="Calibri" w:cs="Times New Roman"/>
          <w:color w:val="505050"/>
          <w:sz w:val="27"/>
          <w:szCs w:val="27"/>
          <w:lang w:eastAsia="ru-RU"/>
        </w:rPr>
        <w:br/>
      </w:r>
      <w:r w:rsidR="00417114" w:rsidRPr="00417114">
        <w:rPr>
          <w:rFonts w:ascii="Calibri" w:eastAsia="Times New Roman" w:hAnsi="Calibri" w:cs="Times New Roman"/>
          <w:b/>
          <w:bCs/>
          <w:color w:val="505050"/>
          <w:sz w:val="27"/>
          <w:szCs w:val="27"/>
          <w:lang w:eastAsia="ru-RU"/>
        </w:rPr>
        <w:t>1.</w:t>
      </w:r>
      <w:r w:rsidR="00417114" w:rsidRPr="00417114">
        <w:rPr>
          <w:rFonts w:ascii="Calibri" w:eastAsia="Times New Roman" w:hAnsi="Calibri" w:cs="Times New Roman"/>
          <w:color w:val="505050"/>
          <w:sz w:val="27"/>
          <w:szCs w:val="27"/>
          <w:lang w:eastAsia="ru-RU"/>
        </w:rPr>
        <w:t> </w:t>
      </w:r>
      <w:hyperlink r:id="rId8" w:history="1">
        <w:r w:rsidR="00417114" w:rsidRPr="00417114">
          <w:rPr>
            <w:rFonts w:ascii="Calibri" w:eastAsia="Times New Roman" w:hAnsi="Calibri" w:cs="Times New Roman"/>
            <w:color w:val="B35400"/>
            <w:sz w:val="27"/>
            <w:szCs w:val="27"/>
            <w:u w:val="single"/>
            <w:lang w:eastAsia="ru-RU"/>
          </w:rPr>
          <w:t>Здание</w:t>
        </w:r>
      </w:hyperlink>
      <w:r w:rsidR="00417114" w:rsidRPr="00417114">
        <w:rPr>
          <w:rFonts w:ascii="Calibri" w:eastAsia="Times New Roman" w:hAnsi="Calibri" w:cs="Times New Roman"/>
          <w:color w:val="505050"/>
          <w:sz w:val="27"/>
          <w:szCs w:val="27"/>
          <w:lang w:eastAsia="ru-RU"/>
        </w:rPr>
        <w:t> для богослужения, </w:t>
      </w:r>
      <w:hyperlink r:id="rId9" w:history="1">
        <w:r w:rsidR="00417114" w:rsidRPr="00417114">
          <w:rPr>
            <w:rFonts w:ascii="Calibri" w:eastAsia="Times New Roman" w:hAnsi="Calibri" w:cs="Times New Roman"/>
            <w:color w:val="B35400"/>
            <w:sz w:val="27"/>
            <w:szCs w:val="27"/>
            <w:u w:val="single"/>
            <w:lang w:eastAsia="ru-RU"/>
          </w:rPr>
          <w:t>церковь</w:t>
        </w:r>
      </w:hyperlink>
      <w:r w:rsidR="00417114" w:rsidRPr="00417114">
        <w:rPr>
          <w:rFonts w:ascii="Calibri" w:eastAsia="Times New Roman" w:hAnsi="Calibri" w:cs="Times New Roman"/>
          <w:color w:val="505050"/>
          <w:sz w:val="27"/>
          <w:szCs w:val="27"/>
          <w:lang w:eastAsia="ru-RU"/>
        </w:rPr>
        <w:t> (церк.).</w:t>
      </w:r>
      <w:r w:rsidR="00417114" w:rsidRPr="00417114">
        <w:rPr>
          <w:rFonts w:ascii="Calibri" w:eastAsia="Times New Roman" w:hAnsi="Calibri" w:cs="Times New Roman"/>
          <w:color w:val="505050"/>
          <w:sz w:val="27"/>
          <w:szCs w:val="27"/>
          <w:lang w:eastAsia="ru-RU"/>
        </w:rPr>
        <w:br/>
      </w:r>
      <w:r w:rsidR="00417114" w:rsidRPr="00417114">
        <w:rPr>
          <w:rFonts w:ascii="Calibri" w:eastAsia="Times New Roman" w:hAnsi="Calibri" w:cs="Times New Roman"/>
          <w:b/>
          <w:bCs/>
          <w:color w:val="505050"/>
          <w:sz w:val="27"/>
          <w:szCs w:val="27"/>
          <w:lang w:eastAsia="ru-RU"/>
        </w:rPr>
        <w:t>2.</w:t>
      </w:r>
      <w:r w:rsidR="00417114" w:rsidRPr="00417114">
        <w:rPr>
          <w:rFonts w:ascii="Calibri" w:eastAsia="Times New Roman" w:hAnsi="Calibri" w:cs="Times New Roman"/>
          <w:color w:val="505050"/>
          <w:sz w:val="27"/>
          <w:szCs w:val="27"/>
          <w:lang w:eastAsia="ru-RU"/>
        </w:rPr>
        <w:t> перен., </w:t>
      </w:r>
      <w:r w:rsidR="00417114" w:rsidRPr="00417114">
        <w:rPr>
          <w:rFonts w:ascii="Calibri" w:eastAsia="Times New Roman" w:hAnsi="Calibri" w:cs="Times New Roman"/>
          <w:i/>
          <w:iCs/>
          <w:color w:val="505050"/>
          <w:sz w:val="27"/>
          <w:szCs w:val="27"/>
          <w:lang w:eastAsia="ru-RU"/>
        </w:rPr>
        <w:t>чего</w:t>
      </w:r>
      <w:r w:rsidR="00417114" w:rsidRPr="00417114">
        <w:rPr>
          <w:rFonts w:ascii="Calibri" w:eastAsia="Times New Roman" w:hAnsi="Calibri" w:cs="Times New Roman"/>
          <w:color w:val="505050"/>
          <w:sz w:val="27"/>
          <w:szCs w:val="27"/>
          <w:lang w:eastAsia="ru-RU"/>
        </w:rPr>
        <w:t>. Место, предназначенное для занятий чем-нибудь (</w:t>
      </w:r>
      <w:r w:rsidR="00417114" w:rsidRPr="00417114">
        <w:rPr>
          <w:rFonts w:ascii="Calibri" w:eastAsia="Times New Roman" w:hAnsi="Calibri" w:cs="Times New Roman"/>
          <w:i/>
          <w:iCs/>
          <w:color w:val="505050"/>
          <w:sz w:val="27"/>
          <w:szCs w:val="27"/>
          <w:lang w:eastAsia="ru-RU"/>
        </w:rPr>
        <w:t>·ритор</w:t>
      </w:r>
      <w:proofErr w:type="gramStart"/>
      <w:r w:rsidR="00417114" w:rsidRPr="00417114">
        <w:rPr>
          <w:rFonts w:ascii="Calibri" w:eastAsia="Times New Roman" w:hAnsi="Calibri" w:cs="Times New Roman"/>
          <w:i/>
          <w:iCs/>
          <w:color w:val="505050"/>
          <w:sz w:val="27"/>
          <w:szCs w:val="27"/>
          <w:lang w:eastAsia="ru-RU"/>
        </w:rPr>
        <w:t>.</w:t>
      </w:r>
      <w:r w:rsidR="00417114" w:rsidRPr="00417114">
        <w:rPr>
          <w:rFonts w:ascii="Calibri" w:eastAsia="Times New Roman" w:hAnsi="Calibri" w:cs="Times New Roman"/>
          <w:color w:val="505050"/>
          <w:sz w:val="27"/>
          <w:szCs w:val="27"/>
          <w:lang w:eastAsia="ru-RU"/>
        </w:rPr>
        <w:t> )</w:t>
      </w:r>
      <w:proofErr w:type="gramEnd"/>
      <w:r w:rsidR="00417114" w:rsidRPr="00417114">
        <w:rPr>
          <w:rFonts w:ascii="Calibri" w:eastAsia="Times New Roman" w:hAnsi="Calibri" w:cs="Times New Roman"/>
          <w:color w:val="505050"/>
          <w:sz w:val="27"/>
          <w:szCs w:val="27"/>
          <w:lang w:eastAsia="ru-RU"/>
        </w:rPr>
        <w:t>. Храм науки. Храм искусства.</w:t>
      </w:r>
    </w:p>
    <w:p w14:paraId="17DD8D9C" w14:textId="08D5B4BE" w:rsidR="00417114" w:rsidRDefault="00417114"/>
    <w:p w14:paraId="2B205622" w14:textId="77777777" w:rsidR="00417114" w:rsidRDefault="00417114" w:rsidP="00417114">
      <w:pPr>
        <w:pStyle w:val="lead"/>
        <w:shd w:val="clear" w:color="auto" w:fill="E5E5E5"/>
        <w:spacing w:before="0" w:beforeAutospacing="0" w:after="290" w:afterAutospacing="0" w:line="450" w:lineRule="atLeast"/>
        <w:rPr>
          <w:rFonts w:ascii="Arial" w:hAnsi="Arial" w:cs="Arial"/>
          <w:color w:val="444444"/>
          <w:sz w:val="29"/>
          <w:szCs w:val="29"/>
        </w:rPr>
      </w:pPr>
      <w:r>
        <w:rPr>
          <w:rFonts w:ascii="Arial" w:hAnsi="Arial" w:cs="Arial"/>
          <w:color w:val="444444"/>
          <w:sz w:val="29"/>
          <w:szCs w:val="29"/>
        </w:rPr>
        <w:t> 1. Здание для богослужения; церковь. 2. перен. Место, предназначенное для занятий чем-л. и внушающее благоговение. 3. перен. Сфера высоких духовных ценностей.</w:t>
      </w:r>
      <w:r>
        <w:rPr>
          <w:rFonts w:ascii="Arial" w:hAnsi="Arial" w:cs="Arial"/>
          <w:color w:val="444444"/>
          <w:sz w:val="29"/>
          <w:szCs w:val="29"/>
        </w:rPr>
        <w:br/>
      </w:r>
      <w:r>
        <w:rPr>
          <w:rStyle w:val="label"/>
          <w:rFonts w:ascii="Arial" w:hAnsi="Arial" w:cs="Arial"/>
          <w:color w:val="FFFFFF"/>
          <w:shd w:val="clear" w:color="auto" w:fill="3D9400"/>
        </w:rPr>
        <w:t>Толковый словарь Ефремовой</w:t>
      </w:r>
    </w:p>
    <w:p w14:paraId="12950F60" w14:textId="77777777" w:rsidR="00417114" w:rsidRDefault="00DA2D6A" w:rsidP="00417114">
      <w:pPr>
        <w:pStyle w:val="lead"/>
        <w:shd w:val="clear" w:color="auto" w:fill="E5E5E5"/>
        <w:spacing w:before="0" w:beforeAutospacing="0" w:after="300" w:afterAutospacing="0" w:line="450" w:lineRule="atLeast"/>
        <w:rPr>
          <w:rFonts w:ascii="Arial" w:hAnsi="Arial" w:cs="Arial"/>
          <w:color w:val="444444"/>
          <w:sz w:val="29"/>
          <w:szCs w:val="29"/>
        </w:rPr>
      </w:pPr>
      <w:hyperlink r:id="rId10" w:history="1">
        <w:r w:rsidR="00417114">
          <w:rPr>
            <w:rStyle w:val="a3"/>
            <w:rFonts w:ascii="Arial" w:hAnsi="Arial" w:cs="Arial"/>
            <w:color w:val="4D90FE"/>
            <w:sz w:val="29"/>
            <w:szCs w:val="29"/>
          </w:rPr>
          <w:t>Храм</w:t>
        </w:r>
      </w:hyperlink>
      <w:r w:rsidR="00417114">
        <w:rPr>
          <w:rFonts w:ascii="Arial" w:hAnsi="Arial" w:cs="Arial"/>
          <w:color w:val="444444"/>
          <w:sz w:val="29"/>
          <w:szCs w:val="29"/>
        </w:rPr>
        <w:t xml:space="preserve"> — Это слово родственно существительному хоромы и восходит к общеславянскому </w:t>
      </w:r>
      <w:proofErr w:type="spellStart"/>
      <w:r w:rsidR="00417114">
        <w:rPr>
          <w:rFonts w:ascii="Arial" w:hAnsi="Arial" w:cs="Arial"/>
          <w:color w:val="444444"/>
          <w:sz w:val="29"/>
          <w:szCs w:val="29"/>
        </w:rPr>
        <w:t>chormъ</w:t>
      </w:r>
      <w:proofErr w:type="spellEnd"/>
      <w:r w:rsidR="00417114">
        <w:rPr>
          <w:rFonts w:ascii="Arial" w:hAnsi="Arial" w:cs="Arial"/>
          <w:color w:val="444444"/>
          <w:sz w:val="29"/>
          <w:szCs w:val="29"/>
        </w:rPr>
        <w:t>.</w:t>
      </w:r>
      <w:r w:rsidR="00417114">
        <w:rPr>
          <w:rFonts w:ascii="Arial" w:hAnsi="Arial" w:cs="Arial"/>
          <w:color w:val="444444"/>
          <w:sz w:val="29"/>
          <w:szCs w:val="29"/>
        </w:rPr>
        <w:br/>
      </w:r>
      <w:r w:rsidR="00417114">
        <w:rPr>
          <w:rStyle w:val="label"/>
          <w:rFonts w:ascii="Arial" w:hAnsi="Arial" w:cs="Arial"/>
          <w:color w:val="FFFFFF"/>
          <w:shd w:val="clear" w:color="auto" w:fill="3D9400"/>
        </w:rPr>
        <w:t>Этимологический словарь Крылова</w:t>
      </w:r>
    </w:p>
    <w:p w14:paraId="4F4E4134" w14:textId="78481933" w:rsidR="00417114" w:rsidRDefault="0027050A">
      <w:pPr>
        <w:rPr>
          <w:rStyle w:val="label"/>
          <w:rFonts w:ascii="Arial" w:hAnsi="Arial" w:cs="Arial"/>
          <w:color w:val="FFFFFF"/>
          <w:shd w:val="clear" w:color="auto" w:fill="3D9400"/>
        </w:rPr>
      </w:pPr>
      <w:r>
        <w:rPr>
          <w:rFonts w:ascii="Arial" w:hAnsi="Arial" w:cs="Arial"/>
          <w:color w:val="444444"/>
          <w:sz w:val="29"/>
          <w:szCs w:val="29"/>
          <w:shd w:val="clear" w:color="auto" w:fill="E5E5E5"/>
        </w:rPr>
        <w:t xml:space="preserve"> культовое здание для выполнения религиозных обрядов. </w:t>
      </w:r>
      <w:proofErr w:type="spellStart"/>
      <w:r>
        <w:rPr>
          <w:rFonts w:ascii="Arial" w:hAnsi="Arial" w:cs="Arial"/>
          <w:color w:val="444444"/>
          <w:sz w:val="29"/>
          <w:szCs w:val="29"/>
          <w:shd w:val="clear" w:color="auto" w:fill="E5E5E5"/>
        </w:rPr>
        <w:t>Строительствохрамов</w:t>
      </w:r>
      <w:proofErr w:type="spellEnd"/>
      <w:r>
        <w:rPr>
          <w:rFonts w:ascii="Arial" w:hAnsi="Arial" w:cs="Arial"/>
          <w:color w:val="444444"/>
          <w:sz w:val="29"/>
          <w:szCs w:val="29"/>
          <w:shd w:val="clear" w:color="auto" w:fill="E5E5E5"/>
        </w:rPr>
        <w:t xml:space="preserve"> началось в древности (древневосточные, античные храмы). </w:t>
      </w:r>
      <w:proofErr w:type="spellStart"/>
      <w:r>
        <w:rPr>
          <w:rFonts w:ascii="Arial" w:hAnsi="Arial" w:cs="Arial"/>
          <w:color w:val="444444"/>
          <w:sz w:val="29"/>
          <w:szCs w:val="29"/>
          <w:shd w:val="clear" w:color="auto" w:fill="E5E5E5"/>
        </w:rPr>
        <w:t>Основныетипы</w:t>
      </w:r>
      <w:proofErr w:type="spellEnd"/>
      <w:r>
        <w:rPr>
          <w:rFonts w:ascii="Arial" w:hAnsi="Arial" w:cs="Arial"/>
          <w:color w:val="444444"/>
          <w:sz w:val="29"/>
          <w:szCs w:val="29"/>
          <w:shd w:val="clear" w:color="auto" w:fill="E5E5E5"/>
        </w:rPr>
        <w:t xml:space="preserve"> храмов - христианская........</w:t>
      </w:r>
      <w:r>
        <w:rPr>
          <w:rFonts w:ascii="Arial" w:hAnsi="Arial" w:cs="Arial"/>
          <w:color w:val="444444"/>
          <w:sz w:val="29"/>
          <w:szCs w:val="29"/>
        </w:rPr>
        <w:br/>
      </w:r>
      <w:r>
        <w:rPr>
          <w:rStyle w:val="label"/>
          <w:rFonts w:ascii="Arial" w:hAnsi="Arial" w:cs="Arial"/>
          <w:color w:val="FFFFFF"/>
          <w:shd w:val="clear" w:color="auto" w:fill="3D9400"/>
        </w:rPr>
        <w:t>Большой энциклопедический словарь</w:t>
      </w:r>
    </w:p>
    <w:p w14:paraId="00FBC4E6" w14:textId="202C7DE4" w:rsidR="0027050A" w:rsidRDefault="0027050A">
      <w:pPr>
        <w:rPr>
          <w:rFonts w:ascii="Arial" w:hAnsi="Arial" w:cs="Arial"/>
          <w:color w:val="202122"/>
          <w:sz w:val="21"/>
          <w:szCs w:val="21"/>
          <w:shd w:val="clear" w:color="auto" w:fill="FFFFFF"/>
        </w:rPr>
      </w:pPr>
      <w:bookmarkStart w:id="0" w:name="_Hlk61211756"/>
      <w:r>
        <w:rPr>
          <w:rFonts w:ascii="Arial" w:hAnsi="Arial" w:cs="Arial"/>
          <w:b/>
          <w:bCs/>
          <w:color w:val="202122"/>
          <w:sz w:val="21"/>
          <w:szCs w:val="21"/>
          <w:shd w:val="clear" w:color="auto" w:fill="FFFFFF"/>
        </w:rPr>
        <w:t>Храм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 (от </w:t>
      </w:r>
      <w:proofErr w:type="spellStart"/>
      <w:r w:rsidR="00DA2D6A">
        <w:fldChar w:fldCharType="begin"/>
      </w:r>
      <w:r w:rsidR="00DA2D6A">
        <w:instrText xml:space="preserve"> HYPERLINK "https://ru.wikipedia.org/wiki/%D0%9F%D1%80%D0%B0%D1%81%D0%BB%D0%B0%D0%B2%D1%8F%D0%BD%D1%81%D0%BA%D0%B8%D0%B9_%D1%8F%D0%B7%D1%8B%D0%BA" \o "Праславянский язык" </w:instrText>
      </w:r>
      <w:r w:rsidR="00DA2D6A">
        <w:fldChar w:fldCharType="separate"/>
      </w:r>
      <w:r>
        <w:rPr>
          <w:rStyle w:val="a4"/>
          <w:rFonts w:ascii="Arial" w:hAnsi="Arial" w:cs="Arial"/>
          <w:color w:val="0B0080"/>
          <w:sz w:val="21"/>
          <w:szCs w:val="21"/>
          <w:shd w:val="clear" w:color="auto" w:fill="FFFFFF"/>
        </w:rPr>
        <w:t>праслав</w:t>
      </w:r>
      <w:proofErr w:type="spellEnd"/>
      <w:r>
        <w:rPr>
          <w:rStyle w:val="a4"/>
          <w:rFonts w:ascii="Arial" w:hAnsi="Arial" w:cs="Arial"/>
          <w:color w:val="0B0080"/>
          <w:sz w:val="21"/>
          <w:szCs w:val="21"/>
          <w:shd w:val="clear" w:color="auto" w:fill="FFFFFF"/>
        </w:rPr>
        <w:t>.</w:t>
      </w:r>
      <w:r w:rsidR="00DA2D6A">
        <w:rPr>
          <w:rStyle w:val="a4"/>
          <w:rFonts w:ascii="Arial" w:hAnsi="Arial" w:cs="Arial"/>
          <w:color w:val="0B0080"/>
          <w:sz w:val="21"/>
          <w:szCs w:val="21"/>
          <w:shd w:val="clear" w:color="auto" w:fill="FFFFFF"/>
        </w:rPr>
        <w:fldChar w:fldCharType="end"/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 </w:t>
      </w:r>
      <w:r>
        <w:rPr>
          <w:rStyle w:val="unicode"/>
          <w:rFonts w:ascii="Arial Unicode MS" w:eastAsia="Arial Unicode MS" w:hAnsi="Arial Unicode MS" w:cs="Arial Unicode MS" w:hint="eastAsia"/>
          <w:color w:val="202122"/>
          <w:sz w:val="21"/>
          <w:szCs w:val="21"/>
          <w:shd w:val="clear" w:color="auto" w:fill="FFFFFF"/>
        </w:rPr>
        <w:t>*</w:t>
      </w:r>
      <w:proofErr w:type="spellStart"/>
      <w:r>
        <w:rPr>
          <w:rStyle w:val="unicode"/>
          <w:rFonts w:ascii="Arial Unicode MS" w:eastAsia="Arial Unicode MS" w:hAnsi="Arial Unicode MS" w:cs="Arial Unicode MS" w:hint="eastAsia"/>
          <w:color w:val="202122"/>
          <w:sz w:val="21"/>
          <w:szCs w:val="21"/>
          <w:shd w:val="clear" w:color="auto" w:fill="FFFFFF"/>
        </w:rPr>
        <w:t>chorm</w:t>
      </w:r>
      <w:proofErr w:type="spellEnd"/>
      <w:r>
        <w:rPr>
          <w:rStyle w:val="unicode"/>
          <w:rFonts w:ascii="Arial Unicode MS" w:eastAsia="Arial Unicode MS" w:hAnsi="Arial Unicode MS" w:cs="Arial Unicode MS" w:hint="eastAsia"/>
          <w:color w:val="202122"/>
          <w:sz w:val="21"/>
          <w:szCs w:val="21"/>
          <w:shd w:val="clear" w:color="auto" w:fill="FFFFFF"/>
        </w:rPr>
        <w:t>ъ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 &gt; </w:t>
      </w:r>
      <w:proofErr w:type="spellStart"/>
      <w:r>
        <w:t>храмъ</w:t>
      </w:r>
      <w:proofErr w:type="spellEnd"/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 — «дом»</w:t>
      </w:r>
      <w:hyperlink r:id="rId11" w:anchor="cite_note-1" w:history="1">
        <w:r>
          <w:rPr>
            <w:rStyle w:val="a4"/>
            <w:rFonts w:ascii="Arial" w:hAnsi="Arial" w:cs="Arial"/>
            <w:color w:val="0B0080"/>
            <w:sz w:val="17"/>
            <w:szCs w:val="17"/>
            <w:shd w:val="clear" w:color="auto" w:fill="FFFFFF"/>
            <w:vertAlign w:val="superscript"/>
          </w:rPr>
          <w:t>[1]</w:t>
        </w:r>
      </w:hyperlink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) — </w:t>
      </w:r>
      <w:hyperlink r:id="rId12" w:tooltip="Культовое сооружение" w:history="1">
        <w:r>
          <w:rPr>
            <w:rStyle w:val="a4"/>
            <w:rFonts w:ascii="Arial" w:hAnsi="Arial" w:cs="Arial"/>
            <w:color w:val="0B0080"/>
            <w:sz w:val="21"/>
            <w:szCs w:val="21"/>
            <w:shd w:val="clear" w:color="auto" w:fill="FFFFFF"/>
          </w:rPr>
          <w:t>культовое сооружение</w:t>
        </w:r>
      </w:hyperlink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, предназначенное для совершения богослужений и </w:t>
      </w:r>
      <w:hyperlink r:id="rId13" w:tooltip="Религия" w:history="1">
        <w:r>
          <w:rPr>
            <w:rStyle w:val="a4"/>
            <w:rFonts w:ascii="Arial" w:hAnsi="Arial" w:cs="Arial"/>
            <w:color w:val="0B0080"/>
            <w:sz w:val="21"/>
            <w:szCs w:val="21"/>
            <w:shd w:val="clear" w:color="auto" w:fill="FFFFFF"/>
          </w:rPr>
          <w:t>религиозных</w:t>
        </w:r>
      </w:hyperlink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 обрядов. Значение храмов часто гораздо шире обрядовых функций, ими выполняемых, и религиозных идей, которые они воплощают. В символике архитектуры и декоративного убранства храмов раскрываются представления о мироздании, во многие эпохи (особенно в Средние века в Европе) храмы были местом общественных собраний, торжественных церемоний, имели мемориальный характер, обладали </w:t>
      </w:r>
      <w:hyperlink r:id="rId14" w:tooltip="Право убежища" w:history="1">
        <w:r>
          <w:rPr>
            <w:rStyle w:val="a4"/>
            <w:rFonts w:ascii="Arial" w:hAnsi="Arial" w:cs="Arial"/>
            <w:color w:val="0B0080"/>
            <w:sz w:val="21"/>
            <w:szCs w:val="21"/>
            <w:shd w:val="clear" w:color="auto" w:fill="FFFFFF"/>
          </w:rPr>
          <w:t>правом убежища</w:t>
        </w:r>
      </w:hyperlink>
      <w:hyperlink r:id="rId15" w:anchor="cite_note-2" w:history="1">
        <w:r>
          <w:rPr>
            <w:rStyle w:val="a4"/>
            <w:rFonts w:ascii="Arial" w:hAnsi="Arial" w:cs="Arial"/>
            <w:color w:val="0B0080"/>
            <w:sz w:val="17"/>
            <w:szCs w:val="17"/>
            <w:shd w:val="clear" w:color="auto" w:fill="FFFFFF"/>
            <w:vertAlign w:val="superscript"/>
          </w:rPr>
          <w:t>[2]</w:t>
        </w:r>
      </w:hyperlink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. Википедия</w:t>
      </w:r>
    </w:p>
    <w:bookmarkEnd w:id="0"/>
    <w:p w14:paraId="65E66A25" w14:textId="77777777" w:rsidR="00DC6294" w:rsidRDefault="00DC6294">
      <w:pPr>
        <w:rPr>
          <w:rStyle w:val="label"/>
          <w:rFonts w:ascii="Arial" w:hAnsi="Arial" w:cs="Arial"/>
          <w:color w:val="FFFFFF"/>
          <w:shd w:val="clear" w:color="auto" w:fill="3D9400"/>
        </w:rPr>
      </w:pPr>
    </w:p>
    <w:p w14:paraId="0396F71C" w14:textId="77777777" w:rsidR="00DC6294" w:rsidRDefault="00DC6294" w:rsidP="00DC6294">
      <w:pPr>
        <w:pStyle w:val="paragraph"/>
        <w:shd w:val="clear" w:color="auto" w:fill="FFFFFF"/>
        <w:spacing w:before="120" w:beforeAutospacing="0" w:after="0" w:afterAutospacing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Данные события заставляют всерьез задуматься: какими должны быть взаимоотношения? Что есть Природа: храм или мастерская? Аргументы в пользу первой точки зрения достаточно весомы. Ведь если бы человечество относилось к матери-природе как к храму, Земля сегодня не знала бы тех проблем с экологией, силы на решение которых тратит все прогрессивное сообщество ученых. А времени, по прогнозам некоторых специалистов, остается все меньше и меньше!</w:t>
      </w:r>
    </w:p>
    <w:p w14:paraId="32DB826D" w14:textId="3CAC6B26" w:rsidR="00DC6294" w:rsidRPr="00DC6294" w:rsidRDefault="00DC6294" w:rsidP="00DC6294">
      <w:pPr>
        <w:pStyle w:val="paragraph"/>
        <w:shd w:val="clear" w:color="auto" w:fill="FFFFFF"/>
        <w:spacing w:before="180" w:beforeAutospacing="0" w:after="0" w:afterAutospacing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lastRenderedPageBreak/>
        <w:t>Безусловно, природа – это храм в первую очередь. А туда нужно заходить с чувством глубокой веры и вести себя там, не нарушая заведенных обычаев.</w:t>
      </w:r>
    </w:p>
    <w:p w14:paraId="2A275522" w14:textId="77777777" w:rsidR="00DC6294" w:rsidRPr="00DC6294" w:rsidRDefault="00DA2D6A" w:rsidP="00DC6294">
      <w:pPr>
        <w:shd w:val="clear" w:color="auto" w:fill="FFFFFF"/>
        <w:spacing w:beforeAutospacing="1" w:after="0" w:line="255" w:lineRule="atLeast"/>
        <w:ind w:left="720"/>
        <w:textAlignment w:val="top"/>
        <w:rPr>
          <w:rFonts w:ascii="Arial" w:eastAsia="Times New Roman" w:hAnsi="Arial" w:cs="Arial"/>
          <w:color w:val="006000"/>
          <w:sz w:val="21"/>
          <w:szCs w:val="21"/>
          <w:lang w:eastAsia="ru-RU"/>
        </w:rPr>
      </w:pPr>
      <w:hyperlink r:id="rId16" w:tgtFrame="_blank" w:history="1">
        <w:proofErr w:type="spellStart"/>
        <w:proofErr w:type="gramStart"/>
        <w:r w:rsidR="00DC6294" w:rsidRPr="00DC6294">
          <w:rPr>
            <w:rFonts w:ascii="Arial" w:eastAsia="Times New Roman" w:hAnsi="Arial" w:cs="Arial"/>
            <w:b/>
            <w:bCs/>
            <w:color w:val="006000"/>
            <w:sz w:val="21"/>
            <w:szCs w:val="21"/>
            <w:lang w:eastAsia="ru-RU"/>
          </w:rPr>
          <w:t>labuda.blog</w:t>
        </w:r>
        <w:proofErr w:type="spellEnd"/>
        <w:proofErr w:type="gramEnd"/>
        <w:r w:rsidR="00DC6294" w:rsidRPr="00DC6294">
          <w:rPr>
            <w:rFonts w:ascii="Verdana" w:eastAsia="Times New Roman" w:hAnsi="Verdana" w:cs="Arial"/>
            <w:color w:val="006000"/>
            <w:sz w:val="21"/>
            <w:szCs w:val="21"/>
            <w:lang w:eastAsia="ru-RU"/>
          </w:rPr>
          <w:t>›</w:t>
        </w:r>
      </w:hyperlink>
    </w:p>
    <w:p w14:paraId="5C191168" w14:textId="567839F0" w:rsidR="0027050A" w:rsidRDefault="0027050A"/>
    <w:p w14:paraId="5D539D7A" w14:textId="36D4B0B1" w:rsidR="00DC6294" w:rsidRDefault="00DC6294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  <w:proofErr w:type="gramStart"/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Природа это</w:t>
      </w:r>
      <w:proofErr w:type="gramEnd"/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, несомненно, храм, к которому нужно относиться бережно, охранять и беречь его красоту.</w:t>
      </w:r>
    </w:p>
    <w:p w14:paraId="188B3C96" w14:textId="17D2E1E1" w:rsidR="00DC6294" w:rsidRDefault="00DC6294">
      <w:r w:rsidRPr="00DC6294">
        <w:t>https://znanija.com/task/34253028</w:t>
      </w:r>
    </w:p>
    <w:sectPr w:rsidR="00DC6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4862EB"/>
    <w:multiLevelType w:val="multilevel"/>
    <w:tmpl w:val="2D58F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6DC"/>
    <w:rsid w:val="000056DC"/>
    <w:rsid w:val="0027050A"/>
    <w:rsid w:val="003B4D6E"/>
    <w:rsid w:val="00417114"/>
    <w:rsid w:val="004B44FC"/>
    <w:rsid w:val="00D722B2"/>
    <w:rsid w:val="00DA2D6A"/>
    <w:rsid w:val="00DC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CD37A"/>
  <w15:chartTrackingRefBased/>
  <w15:docId w15:val="{F2FFEAD3-3173-4271-9802-5D35C6B6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17114"/>
    <w:rPr>
      <w:b/>
      <w:bCs/>
    </w:rPr>
  </w:style>
  <w:style w:type="character" w:customStyle="1" w:styleId="label">
    <w:name w:val="label"/>
    <w:basedOn w:val="a0"/>
    <w:rsid w:val="00417114"/>
  </w:style>
  <w:style w:type="paragraph" w:customStyle="1" w:styleId="lead">
    <w:name w:val="lead"/>
    <w:basedOn w:val="a"/>
    <w:rsid w:val="00417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7050A"/>
    <w:rPr>
      <w:color w:val="0000FF"/>
      <w:u w:val="single"/>
    </w:rPr>
  </w:style>
  <w:style w:type="character" w:customStyle="1" w:styleId="unicode">
    <w:name w:val="unicode"/>
    <w:basedOn w:val="a0"/>
    <w:rsid w:val="0027050A"/>
  </w:style>
  <w:style w:type="paragraph" w:customStyle="1" w:styleId="paragraph">
    <w:name w:val="paragraph"/>
    <w:basedOn w:val="a"/>
    <w:rsid w:val="00DC6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42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35101">
          <w:marLeft w:val="-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38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36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223328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4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454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09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1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69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512038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30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6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61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48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998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60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02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552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2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02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9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losum.ru/%D0%97%D0%BD%D0%B0%D1%87%D0%B5%D0%BD%D0%B8%D0%B5-%D1%81%D0%BB%D0%BE%D0%B2%D0%B0-%D0%97%D0%B4%D0%B0%D0%BD%D0%B8%D0%B5" TargetMode="External"/><Relationship Id="rId13" Type="http://schemas.openxmlformats.org/officeDocument/2006/relationships/hyperlink" Target="https://ru.wikipedia.org/wiki/%D0%A0%D0%B5%D0%BB%D0%B8%D0%B3%D0%B8%D1%8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glosum.ru/%D0%97%D0%BD%D0%B0%D1%87%D0%B5%D0%BD%D0%B8%D0%B5-%D1%81%D0%BB%D0%BE%D0%B2%D0%B0-%D0%A5%D1%80%D0%B0%D0%BC" TargetMode="External"/><Relationship Id="rId12" Type="http://schemas.openxmlformats.org/officeDocument/2006/relationships/hyperlink" Target="https://ru.wikipedia.org/wiki/%D0%9A%D1%83%D0%BB%D1%8C%D1%82%D0%BE%D0%B2%D0%BE%D0%B5_%D1%81%D0%BE%D0%BE%D1%80%D1%83%D0%B6%D0%B5%D0%BD%D0%B8%D0%B5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yandex.ru/turbo/labuda.blog/s/1110496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ic.academic.ru/dic.nsf/ogegova/277519" TargetMode="External"/><Relationship Id="rId11" Type="http://schemas.openxmlformats.org/officeDocument/2006/relationships/hyperlink" Target="https://ru.wikipedia.org/wiki/%D0%A5%D1%80%D0%B0%D0%BC" TargetMode="External"/><Relationship Id="rId5" Type="http://schemas.openxmlformats.org/officeDocument/2006/relationships/hyperlink" Target="https://dic.academic.ru/dic.nsf/ogegova/278298" TargetMode="External"/><Relationship Id="rId15" Type="http://schemas.openxmlformats.org/officeDocument/2006/relationships/hyperlink" Target="https://ru.wikipedia.org/wiki/%D0%A5%D1%80%D0%B0%D0%BC" TargetMode="External"/><Relationship Id="rId10" Type="http://schemas.openxmlformats.org/officeDocument/2006/relationships/hyperlink" Target="http://slovariki.org/etimologiceskij-slovar-krylova/38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losum.ru/%D0%97%D0%BD%D0%B0%D1%87%D0%B5%D0%BD%D0%B8%D0%B5-%D1%81%D0%BB%D0%BE%D0%B2%D0%B0-%D0%A6%D0%B5%D1%80%D0%BA%D0%BE%D0%B2%D1%8C" TargetMode="External"/><Relationship Id="rId14" Type="http://schemas.openxmlformats.org/officeDocument/2006/relationships/hyperlink" Target="https://ru.wikipedia.org/wiki/%D0%9F%D1%80%D0%B0%D0%B2%D0%BE_%D1%83%D0%B1%D0%B5%D0%B6%D0%B8%D1%89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2021-01-09T18:48:00Z</dcterms:created>
  <dcterms:modified xsi:type="dcterms:W3CDTF">2021-01-10T19:58:00Z</dcterms:modified>
</cp:coreProperties>
</file>